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B9" w:rsidRPr="00EE3DB9" w:rsidRDefault="00EE3DB9" w:rsidP="00EE3DB9">
      <w:pPr>
        <w:jc w:val="left"/>
        <w:rPr>
          <w:rFonts w:ascii="等线" w:eastAsia="楷体_GB2312" w:hAnsi="等线" w:cs="Times New Roman"/>
          <w:b/>
          <w:bCs/>
          <w:spacing w:val="20"/>
          <w:sz w:val="30"/>
          <w:szCs w:val="30"/>
        </w:rPr>
      </w:pPr>
      <w:r w:rsidRPr="00EE3DB9">
        <w:rPr>
          <w:rFonts w:ascii="等线" w:eastAsia="楷体_GB2312" w:hAnsi="等线" w:cs="Times New Roman" w:hint="eastAsia"/>
          <w:b/>
          <w:bCs/>
          <w:spacing w:val="20"/>
          <w:sz w:val="30"/>
          <w:szCs w:val="30"/>
        </w:rPr>
        <w:t>附件二：</w:t>
      </w:r>
    </w:p>
    <w:p w:rsidR="00EE3DB9" w:rsidRPr="00EE3DB9" w:rsidRDefault="00EE3DB9" w:rsidP="00EE3DB9">
      <w:pPr>
        <w:jc w:val="center"/>
        <w:rPr>
          <w:rFonts w:ascii="等线" w:eastAsia="楷体_GB2312" w:hAnsi="等线" w:cs="Times New Roman"/>
          <w:b/>
          <w:bCs/>
          <w:spacing w:val="20"/>
          <w:sz w:val="52"/>
          <w:szCs w:val="52"/>
        </w:rPr>
      </w:pPr>
      <w:r w:rsidRPr="00EE3DB9">
        <w:rPr>
          <w:rFonts w:ascii="等线" w:eastAsia="楷体_GB2312" w:hAnsi="等线" w:cs="Times New Roman" w:hint="eastAsia"/>
          <w:b/>
          <w:bCs/>
          <w:spacing w:val="20"/>
          <w:sz w:val="52"/>
          <w:szCs w:val="52"/>
        </w:rPr>
        <w:t>西南大学博士学位综合考试</w:t>
      </w:r>
    </w:p>
    <w:p w:rsidR="00EE3DB9" w:rsidRPr="00EE3DB9" w:rsidRDefault="00EE3DB9" w:rsidP="00EE3DB9">
      <w:pPr>
        <w:jc w:val="center"/>
        <w:rPr>
          <w:rFonts w:ascii="等线" w:eastAsia="楷体_GB2312" w:hAnsi="等线" w:cs="Times New Roman"/>
          <w:b/>
          <w:bCs/>
          <w:spacing w:val="20"/>
          <w:sz w:val="52"/>
          <w:szCs w:val="52"/>
        </w:rPr>
      </w:pPr>
      <w:r w:rsidRPr="00EE3DB9">
        <w:rPr>
          <w:rFonts w:ascii="等线" w:eastAsia="楷体_GB2312" w:hAnsi="等线" w:cs="Times New Roman" w:hint="eastAsia"/>
          <w:b/>
          <w:bCs/>
          <w:spacing w:val="20"/>
          <w:sz w:val="52"/>
          <w:szCs w:val="52"/>
        </w:rPr>
        <w:t>考核表</w:t>
      </w:r>
      <w:r w:rsidRPr="00EE3DB9">
        <w:rPr>
          <w:rFonts w:ascii="等线" w:eastAsia="楷体_GB2312" w:hAnsi="等线" w:cs="Times New Roman" w:hint="eastAsia"/>
          <w:b/>
          <w:bCs/>
          <w:spacing w:val="20"/>
          <w:sz w:val="52"/>
          <w:szCs w:val="52"/>
        </w:rPr>
        <w:t xml:space="preserve">  </w:t>
      </w:r>
    </w:p>
    <w:p w:rsidR="00EE3DB9" w:rsidRPr="00EE3DB9" w:rsidRDefault="00EE3DB9" w:rsidP="00EE3DB9">
      <w:pPr>
        <w:rPr>
          <w:rFonts w:ascii="等线" w:eastAsia="华文中宋" w:hAnsi="等线" w:cs="Times New Roman"/>
          <w:spacing w:val="14"/>
          <w:sz w:val="52"/>
        </w:rPr>
      </w:pPr>
    </w:p>
    <w:p w:rsidR="00EE3DB9" w:rsidRPr="00EE3DB9" w:rsidRDefault="00EE3DB9" w:rsidP="00EE3DB9">
      <w:pPr>
        <w:rPr>
          <w:rFonts w:ascii="等线" w:eastAsia="理德老宋简" w:hAnsi="等线" w:cs="Times New Roman"/>
          <w:b/>
          <w:bCs/>
          <w:sz w:val="28"/>
        </w:rPr>
      </w:pPr>
    </w:p>
    <w:p w:rsidR="00EE3DB9" w:rsidRPr="00EE3DB9" w:rsidRDefault="00EE3DB9" w:rsidP="00EE3DB9">
      <w:pPr>
        <w:tabs>
          <w:tab w:val="left" w:pos="5940"/>
        </w:tabs>
        <w:spacing w:line="780" w:lineRule="exact"/>
        <w:ind w:firstLineChars="467" w:firstLine="1481"/>
        <w:rPr>
          <w:rFonts w:ascii="等线" w:eastAsia="华康简楷" w:hAnsi="等线" w:cs="Times New Roman"/>
          <w:b/>
          <w:bCs/>
          <w:spacing w:val="18"/>
          <w:sz w:val="28"/>
          <w:u w:val="single"/>
        </w:rPr>
      </w:pPr>
      <w:r w:rsidRPr="00EE3DB9">
        <w:rPr>
          <w:rFonts w:ascii="等线" w:eastAsia="华康简楷" w:hAnsi="等线" w:cs="Times New Roman" w:hint="eastAsia"/>
          <w:b/>
          <w:bCs/>
          <w:spacing w:val="18"/>
          <w:sz w:val="28"/>
        </w:rPr>
        <w:t>学</w:t>
      </w:r>
      <w:r w:rsidRPr="00EE3DB9">
        <w:rPr>
          <w:rFonts w:ascii="等线" w:eastAsia="华康简楷" w:hAnsi="等线" w:cs="Times New Roman" w:hint="eastAsia"/>
          <w:b/>
          <w:bCs/>
          <w:spacing w:val="18"/>
          <w:sz w:val="28"/>
        </w:rPr>
        <w:t xml:space="preserve">    </w:t>
      </w:r>
      <w:r w:rsidRPr="00EE3DB9">
        <w:rPr>
          <w:rFonts w:ascii="等线" w:eastAsia="华康简楷" w:hAnsi="等线" w:cs="Times New Roman" w:hint="eastAsia"/>
          <w:b/>
          <w:bCs/>
          <w:spacing w:val="18"/>
          <w:sz w:val="28"/>
        </w:rPr>
        <w:t>号</w:t>
      </w:r>
      <w:r w:rsidRPr="00EE3DB9">
        <w:rPr>
          <w:rFonts w:ascii="等线" w:eastAsia="华康简楷" w:hAnsi="等线" w:cs="Times New Roman" w:hint="eastAsia"/>
          <w:b/>
          <w:bCs/>
          <w:spacing w:val="18"/>
          <w:sz w:val="28"/>
        </w:rPr>
        <w:t xml:space="preserve"> </w:t>
      </w:r>
      <w:r w:rsidRPr="00EE3DB9">
        <w:rPr>
          <w:rFonts w:ascii="等线" w:eastAsia="华康简楷" w:hAnsi="等线" w:cs="Times New Roman" w:hint="eastAsia"/>
          <w:b/>
          <w:bCs/>
          <w:spacing w:val="20"/>
          <w:sz w:val="28"/>
          <w:u w:val="single"/>
        </w:rPr>
        <w:t xml:space="preserve">                        </w:t>
      </w:r>
    </w:p>
    <w:p w:rsidR="00EE3DB9" w:rsidRPr="00EE3DB9" w:rsidRDefault="00EE3DB9" w:rsidP="00EE3DB9">
      <w:pPr>
        <w:tabs>
          <w:tab w:val="left" w:pos="2898"/>
          <w:tab w:val="left" w:pos="5940"/>
        </w:tabs>
        <w:spacing w:line="780" w:lineRule="exact"/>
        <w:ind w:firstLineChars="467" w:firstLine="1481"/>
        <w:rPr>
          <w:rFonts w:ascii="等线" w:eastAsia="华康简楷" w:hAnsi="等线" w:cs="Times New Roman"/>
          <w:b/>
          <w:bCs/>
          <w:spacing w:val="20"/>
          <w:sz w:val="28"/>
          <w:u w:val="single"/>
        </w:rPr>
      </w:pPr>
      <w:r w:rsidRPr="00EE3DB9">
        <w:rPr>
          <w:rFonts w:ascii="等线" w:eastAsia="华康简楷" w:hAnsi="等线" w:cs="Times New Roman" w:hint="eastAsia"/>
          <w:b/>
          <w:bCs/>
          <w:spacing w:val="18"/>
          <w:sz w:val="28"/>
        </w:rPr>
        <w:t>姓</w:t>
      </w:r>
      <w:r w:rsidRPr="00EE3DB9">
        <w:rPr>
          <w:rFonts w:ascii="等线" w:eastAsia="华康简楷" w:hAnsi="等线" w:cs="Times New Roman" w:hint="eastAsia"/>
          <w:b/>
          <w:bCs/>
          <w:spacing w:val="18"/>
          <w:sz w:val="28"/>
        </w:rPr>
        <w:t xml:space="preserve">    </w:t>
      </w:r>
      <w:r w:rsidRPr="00EE3DB9">
        <w:rPr>
          <w:rFonts w:ascii="等线" w:eastAsia="华康简楷" w:hAnsi="等线" w:cs="Times New Roman" w:hint="eastAsia"/>
          <w:b/>
          <w:bCs/>
          <w:spacing w:val="18"/>
          <w:sz w:val="28"/>
        </w:rPr>
        <w:t>名</w:t>
      </w:r>
      <w:r w:rsidRPr="00EE3DB9">
        <w:rPr>
          <w:rFonts w:ascii="等线" w:eastAsia="华康简楷" w:hAnsi="等线" w:cs="Times New Roman" w:hint="eastAsia"/>
          <w:b/>
          <w:bCs/>
          <w:spacing w:val="18"/>
          <w:sz w:val="28"/>
        </w:rPr>
        <w:t xml:space="preserve"> </w:t>
      </w:r>
      <w:r w:rsidRPr="00EE3DB9">
        <w:rPr>
          <w:rFonts w:ascii="等线" w:eastAsia="华康简楷" w:hAnsi="等线" w:cs="Times New Roman" w:hint="eastAsia"/>
          <w:b/>
          <w:bCs/>
          <w:spacing w:val="20"/>
          <w:sz w:val="28"/>
          <w:u w:val="single"/>
        </w:rPr>
        <w:t xml:space="preserve">                        </w:t>
      </w:r>
    </w:p>
    <w:p w:rsidR="00EE3DB9" w:rsidRPr="00EE3DB9" w:rsidRDefault="00EE3DB9" w:rsidP="00EE3DB9">
      <w:pPr>
        <w:tabs>
          <w:tab w:val="left" w:pos="2786"/>
          <w:tab w:val="left" w:pos="6120"/>
          <w:tab w:val="left" w:pos="7200"/>
        </w:tabs>
        <w:spacing w:line="780" w:lineRule="exact"/>
        <w:ind w:firstLineChars="467" w:firstLine="1500"/>
        <w:rPr>
          <w:rFonts w:ascii="等线" w:eastAsia="华康简楷" w:hAnsi="等线" w:cs="Times New Roman"/>
          <w:b/>
          <w:bCs/>
          <w:spacing w:val="20"/>
          <w:sz w:val="28"/>
          <w:u w:val="single"/>
        </w:rPr>
      </w:pPr>
      <w:r w:rsidRPr="00EE3DB9">
        <w:rPr>
          <w:rFonts w:ascii="等线" w:eastAsia="华康简楷" w:hAnsi="等线" w:cs="Times New Roman" w:hint="eastAsia"/>
          <w:b/>
          <w:bCs/>
          <w:spacing w:val="20"/>
          <w:sz w:val="28"/>
        </w:rPr>
        <w:t>培养单位</w:t>
      </w:r>
      <w:r w:rsidRPr="00EE3DB9">
        <w:rPr>
          <w:rFonts w:ascii="等线" w:eastAsia="华康简楷" w:hAnsi="等线" w:cs="Times New Roman" w:hint="eastAsia"/>
          <w:b/>
          <w:bCs/>
          <w:spacing w:val="20"/>
          <w:sz w:val="28"/>
        </w:rPr>
        <w:t xml:space="preserve"> </w:t>
      </w:r>
      <w:r w:rsidRPr="00EE3DB9">
        <w:rPr>
          <w:rFonts w:ascii="等线" w:eastAsia="华康简楷" w:hAnsi="等线" w:cs="Times New Roman" w:hint="eastAsia"/>
          <w:b/>
          <w:bCs/>
          <w:spacing w:val="20"/>
          <w:sz w:val="28"/>
          <w:u w:val="single"/>
        </w:rPr>
        <w:t xml:space="preserve">                        </w:t>
      </w:r>
    </w:p>
    <w:p w:rsidR="00EE3DB9" w:rsidRPr="00EE3DB9" w:rsidRDefault="00EE3DB9" w:rsidP="00EE3DB9">
      <w:pPr>
        <w:tabs>
          <w:tab w:val="left" w:pos="5940"/>
        </w:tabs>
        <w:spacing w:line="780" w:lineRule="exact"/>
        <w:ind w:firstLineChars="467" w:firstLine="1481"/>
        <w:rPr>
          <w:rFonts w:ascii="等线" w:eastAsia="华康简楷" w:hAnsi="等线" w:cs="Times New Roman"/>
          <w:b/>
          <w:bCs/>
          <w:spacing w:val="18"/>
          <w:sz w:val="28"/>
          <w:u w:val="single"/>
        </w:rPr>
      </w:pPr>
      <w:r w:rsidRPr="00EE3DB9">
        <w:rPr>
          <w:rFonts w:ascii="等线" w:eastAsia="华康简楷" w:hAnsi="等线" w:cs="Times New Roman" w:hint="eastAsia"/>
          <w:b/>
          <w:bCs/>
          <w:spacing w:val="18"/>
          <w:sz w:val="28"/>
        </w:rPr>
        <w:t>学科专业</w:t>
      </w:r>
      <w:r w:rsidRPr="00EE3DB9">
        <w:rPr>
          <w:rFonts w:ascii="等线" w:eastAsia="华康简楷" w:hAnsi="等线" w:cs="Times New Roman" w:hint="eastAsia"/>
          <w:b/>
          <w:bCs/>
          <w:spacing w:val="18"/>
          <w:sz w:val="28"/>
        </w:rPr>
        <w:t xml:space="preserve"> </w:t>
      </w:r>
      <w:r w:rsidRPr="00EE3DB9">
        <w:rPr>
          <w:rFonts w:ascii="等线" w:eastAsia="华康简楷" w:hAnsi="等线" w:cs="Times New Roman" w:hint="eastAsia"/>
          <w:b/>
          <w:bCs/>
          <w:spacing w:val="20"/>
          <w:sz w:val="28"/>
          <w:u w:val="single"/>
        </w:rPr>
        <w:t xml:space="preserve">                         </w:t>
      </w:r>
    </w:p>
    <w:p w:rsidR="00EE3DB9" w:rsidRPr="00EE3DB9" w:rsidRDefault="00EE3DB9" w:rsidP="00EE3DB9">
      <w:pPr>
        <w:tabs>
          <w:tab w:val="left" w:pos="5940"/>
        </w:tabs>
        <w:spacing w:line="780" w:lineRule="exact"/>
        <w:ind w:firstLineChars="468" w:firstLine="1521"/>
        <w:rPr>
          <w:rFonts w:ascii="等线" w:eastAsia="华康简楷" w:hAnsi="等线" w:cs="Times New Roman"/>
          <w:b/>
          <w:bCs/>
          <w:spacing w:val="22"/>
          <w:sz w:val="28"/>
          <w:u w:val="single"/>
        </w:rPr>
      </w:pPr>
      <w:r w:rsidRPr="00EE3DB9">
        <w:rPr>
          <w:rFonts w:ascii="等线" w:eastAsia="华康简楷" w:hAnsi="等线" w:cs="Times New Roman" w:hint="eastAsia"/>
          <w:b/>
          <w:bCs/>
          <w:spacing w:val="22"/>
          <w:sz w:val="28"/>
        </w:rPr>
        <w:t>研究方向</w:t>
      </w:r>
      <w:r w:rsidRPr="00EE3DB9">
        <w:rPr>
          <w:rFonts w:ascii="等线" w:eastAsia="华康简楷" w:hAnsi="等线" w:cs="Times New Roman" w:hint="eastAsia"/>
          <w:b/>
          <w:bCs/>
          <w:spacing w:val="22"/>
          <w:sz w:val="28"/>
        </w:rPr>
        <w:t xml:space="preserve"> </w:t>
      </w:r>
      <w:r w:rsidRPr="00EE3DB9">
        <w:rPr>
          <w:rFonts w:ascii="等线" w:eastAsia="华康简楷" w:hAnsi="等线" w:cs="Times New Roman" w:hint="eastAsia"/>
          <w:b/>
          <w:bCs/>
          <w:spacing w:val="24"/>
          <w:sz w:val="28"/>
          <w:u w:val="single"/>
        </w:rPr>
        <w:t xml:space="preserve">                       </w:t>
      </w:r>
    </w:p>
    <w:p w:rsidR="00EE3DB9" w:rsidRPr="00EE3DB9" w:rsidRDefault="00EE3DB9" w:rsidP="00EE3DB9">
      <w:pPr>
        <w:tabs>
          <w:tab w:val="left" w:pos="5940"/>
        </w:tabs>
        <w:spacing w:line="780" w:lineRule="exact"/>
        <w:ind w:firstLineChars="468" w:firstLine="1521"/>
        <w:rPr>
          <w:rFonts w:ascii="等线" w:eastAsia="华康简楷" w:hAnsi="等线" w:cs="Times New Roman"/>
          <w:b/>
          <w:bCs/>
          <w:spacing w:val="20"/>
          <w:sz w:val="28"/>
          <w:u w:val="single"/>
        </w:rPr>
      </w:pPr>
      <w:r w:rsidRPr="00EE3DB9">
        <w:rPr>
          <w:rFonts w:ascii="等线" w:eastAsia="华康简楷" w:hAnsi="等线" w:cs="Times New Roman" w:hint="eastAsia"/>
          <w:b/>
          <w:bCs/>
          <w:spacing w:val="22"/>
          <w:sz w:val="28"/>
        </w:rPr>
        <w:t>指导教师</w:t>
      </w:r>
      <w:r w:rsidRPr="00EE3DB9">
        <w:rPr>
          <w:rFonts w:ascii="等线" w:eastAsia="华康简楷" w:hAnsi="等线" w:cs="Times New Roman" w:hint="eastAsia"/>
          <w:b/>
          <w:bCs/>
          <w:spacing w:val="22"/>
          <w:sz w:val="28"/>
        </w:rPr>
        <w:t xml:space="preserve"> </w:t>
      </w:r>
      <w:r w:rsidRPr="00EE3DB9">
        <w:rPr>
          <w:rFonts w:ascii="等线" w:eastAsia="华康简楷" w:hAnsi="等线" w:cs="Times New Roman" w:hint="eastAsia"/>
          <w:b/>
          <w:bCs/>
          <w:spacing w:val="20"/>
          <w:sz w:val="28"/>
          <w:u w:val="single"/>
        </w:rPr>
        <w:t xml:space="preserve">                        </w:t>
      </w:r>
    </w:p>
    <w:p w:rsidR="00EE3DB9" w:rsidRPr="00EE3DB9" w:rsidRDefault="00EE3DB9" w:rsidP="00EE3DB9">
      <w:pPr>
        <w:tabs>
          <w:tab w:val="left" w:pos="6120"/>
        </w:tabs>
        <w:spacing w:line="780" w:lineRule="exact"/>
        <w:ind w:firstLineChars="467" w:firstLine="1481"/>
        <w:rPr>
          <w:rFonts w:ascii="等线" w:eastAsia="华康简楷" w:hAnsi="等线" w:cs="Times New Roman"/>
          <w:b/>
          <w:bCs/>
          <w:spacing w:val="20"/>
          <w:sz w:val="28"/>
          <w:u w:val="single"/>
        </w:rPr>
      </w:pPr>
      <w:r w:rsidRPr="00EE3DB9">
        <w:rPr>
          <w:rFonts w:ascii="等线" w:eastAsia="华康简楷" w:hAnsi="等线" w:cs="Times New Roman" w:hint="eastAsia"/>
          <w:b/>
          <w:bCs/>
          <w:spacing w:val="18"/>
          <w:sz w:val="28"/>
        </w:rPr>
        <w:t>考试日期</w:t>
      </w:r>
      <w:r w:rsidRPr="00EE3DB9">
        <w:rPr>
          <w:rFonts w:ascii="等线" w:eastAsia="华康简楷" w:hAnsi="等线" w:cs="Times New Roman" w:hint="eastAsia"/>
          <w:b/>
          <w:bCs/>
          <w:spacing w:val="18"/>
          <w:sz w:val="28"/>
        </w:rPr>
        <w:t xml:space="preserve"> </w:t>
      </w:r>
      <w:r w:rsidRPr="00EE3DB9">
        <w:rPr>
          <w:rFonts w:ascii="等线" w:eastAsia="华康简楷" w:hAnsi="等线" w:cs="Times New Roman" w:hint="eastAsia"/>
          <w:b/>
          <w:bCs/>
          <w:spacing w:val="20"/>
          <w:sz w:val="28"/>
          <w:u w:val="single"/>
        </w:rPr>
        <w:t xml:space="preserve">                        </w:t>
      </w:r>
    </w:p>
    <w:p w:rsidR="00EE3DB9" w:rsidRPr="00EE3DB9" w:rsidRDefault="00EE3DB9" w:rsidP="00EE3DB9">
      <w:pPr>
        <w:ind w:left="2809"/>
        <w:rPr>
          <w:rFonts w:ascii="等线" w:eastAsia="理德老宋简" w:hAnsi="等线" w:cs="Times New Roman"/>
          <w:b/>
          <w:bCs/>
          <w:spacing w:val="20"/>
          <w:sz w:val="24"/>
        </w:rPr>
      </w:pPr>
    </w:p>
    <w:p w:rsidR="00EE3DB9" w:rsidRPr="00EE3DB9" w:rsidRDefault="00EE3DB9" w:rsidP="00EE3DB9">
      <w:pPr>
        <w:ind w:left="2809"/>
        <w:rPr>
          <w:rFonts w:ascii="等线" w:eastAsia="理德老宋简" w:hAnsi="等线" w:cs="Times New Roman"/>
          <w:b/>
          <w:bCs/>
          <w:spacing w:val="20"/>
          <w:sz w:val="24"/>
        </w:rPr>
      </w:pPr>
    </w:p>
    <w:p w:rsidR="00EE3DB9" w:rsidRPr="00EE3DB9" w:rsidRDefault="00EE3DB9" w:rsidP="00EE3DB9">
      <w:pPr>
        <w:ind w:left="2809"/>
        <w:rPr>
          <w:rFonts w:ascii="等线" w:eastAsia="理德老宋简" w:hAnsi="等线" w:cs="Times New Roman"/>
          <w:b/>
          <w:bCs/>
          <w:spacing w:val="20"/>
          <w:sz w:val="24"/>
        </w:rPr>
      </w:pPr>
    </w:p>
    <w:p w:rsidR="00EE3DB9" w:rsidRPr="00EE3DB9" w:rsidRDefault="00EE3DB9" w:rsidP="00EE3DB9">
      <w:pPr>
        <w:ind w:left="2809"/>
        <w:rPr>
          <w:rFonts w:ascii="等线" w:eastAsia="理德老宋简" w:hAnsi="等线" w:cs="Times New Roman"/>
          <w:b/>
          <w:bCs/>
          <w:spacing w:val="20"/>
          <w:sz w:val="24"/>
        </w:rPr>
      </w:pPr>
    </w:p>
    <w:p w:rsidR="00EE3DB9" w:rsidRPr="00EE3DB9" w:rsidRDefault="00EE3DB9" w:rsidP="00EE3DB9">
      <w:pPr>
        <w:ind w:left="2809"/>
        <w:rPr>
          <w:rFonts w:ascii="等线" w:eastAsia="理德老宋简" w:hAnsi="等线" w:cs="Times New Roman"/>
          <w:b/>
          <w:bCs/>
          <w:spacing w:val="20"/>
          <w:sz w:val="24"/>
        </w:rPr>
      </w:pPr>
    </w:p>
    <w:p w:rsidR="00EE3DB9" w:rsidRPr="00EE3DB9" w:rsidRDefault="00EE3DB9" w:rsidP="00EE3DB9">
      <w:pPr>
        <w:ind w:left="2809"/>
        <w:rPr>
          <w:rFonts w:ascii="等线" w:eastAsia="理德老宋简" w:hAnsi="等线" w:cs="Times New Roman"/>
          <w:b/>
          <w:bCs/>
          <w:spacing w:val="20"/>
          <w:sz w:val="24"/>
        </w:rPr>
      </w:pPr>
    </w:p>
    <w:p w:rsidR="00EE3DB9" w:rsidRPr="00EE3DB9" w:rsidRDefault="00EE3DB9" w:rsidP="00EE3DB9">
      <w:pPr>
        <w:ind w:left="2809"/>
        <w:rPr>
          <w:rFonts w:ascii="等线" w:eastAsia="理德老宋简" w:hAnsi="等线" w:cs="Times New Roman"/>
          <w:b/>
          <w:bCs/>
          <w:spacing w:val="20"/>
          <w:sz w:val="24"/>
        </w:rPr>
      </w:pPr>
    </w:p>
    <w:p w:rsidR="00EE3DB9" w:rsidRPr="00EE3DB9" w:rsidRDefault="00EE3DB9" w:rsidP="00EE3DB9">
      <w:pPr>
        <w:ind w:left="2809"/>
        <w:rPr>
          <w:rFonts w:ascii="等线" w:eastAsia="理德老宋简" w:hAnsi="等线" w:cs="Times New Roman"/>
          <w:b/>
          <w:bCs/>
          <w:spacing w:val="20"/>
          <w:sz w:val="24"/>
        </w:rPr>
      </w:pPr>
    </w:p>
    <w:p w:rsidR="00EE3DB9" w:rsidRPr="00EE3DB9" w:rsidRDefault="00EE3DB9" w:rsidP="00EE3DB9">
      <w:pPr>
        <w:ind w:left="2809"/>
        <w:rPr>
          <w:rFonts w:ascii="等线" w:eastAsia="理德老宋简" w:hAnsi="等线" w:cs="Times New Roman"/>
          <w:b/>
          <w:bCs/>
          <w:spacing w:val="20"/>
          <w:sz w:val="24"/>
        </w:rPr>
      </w:pPr>
    </w:p>
    <w:p w:rsidR="00EE3DB9" w:rsidRPr="00EE3DB9" w:rsidRDefault="00EE3DB9" w:rsidP="00EE3DB9">
      <w:pPr>
        <w:ind w:left="2809"/>
        <w:rPr>
          <w:rFonts w:ascii="等线" w:eastAsia="理德老宋简" w:hAnsi="等线" w:cs="Times New Roman"/>
          <w:b/>
          <w:bCs/>
          <w:spacing w:val="20"/>
          <w:sz w:val="24"/>
        </w:rPr>
      </w:pPr>
    </w:p>
    <w:p w:rsidR="00EE3DB9" w:rsidRPr="00EE3DB9" w:rsidRDefault="00EE3DB9" w:rsidP="00EE3DB9">
      <w:pPr>
        <w:spacing w:afterLines="50" w:after="156" w:line="500" w:lineRule="exact"/>
        <w:ind w:firstLineChars="1200" w:firstLine="3805"/>
        <w:rPr>
          <w:rFonts w:ascii="等线" w:eastAsia="理德老宋简" w:hAnsi="等线" w:cs="Times New Roman"/>
          <w:b/>
          <w:bCs/>
          <w:spacing w:val="18"/>
          <w:sz w:val="28"/>
        </w:rPr>
      </w:pPr>
    </w:p>
    <w:p w:rsidR="00EE3DB9" w:rsidRPr="00EE3DB9" w:rsidRDefault="00EE3DB9" w:rsidP="00EE3DB9">
      <w:pPr>
        <w:tabs>
          <w:tab w:val="left" w:pos="3015"/>
          <w:tab w:val="center" w:pos="4082"/>
        </w:tabs>
        <w:spacing w:after="50" w:line="500" w:lineRule="exact"/>
        <w:ind w:firstLineChars="850" w:firstLine="2695"/>
        <w:jc w:val="left"/>
        <w:rPr>
          <w:rFonts w:ascii="等线" w:eastAsia="理德老宋简" w:hAnsi="等线" w:cs="Times New Roman"/>
          <w:b/>
          <w:bCs/>
          <w:spacing w:val="50"/>
          <w:sz w:val="28"/>
        </w:rPr>
      </w:pPr>
      <w:r w:rsidRPr="00EE3DB9">
        <w:rPr>
          <w:rFonts w:ascii="等线" w:eastAsia="理德老宋简" w:hAnsi="等线" w:cs="Times New Roman" w:hint="eastAsia"/>
          <w:b/>
          <w:bCs/>
          <w:spacing w:val="18"/>
          <w:sz w:val="28"/>
        </w:rPr>
        <w:t>西</w:t>
      </w:r>
      <w:r w:rsidRPr="00EE3DB9">
        <w:rPr>
          <w:rFonts w:ascii="等线" w:eastAsia="理德老宋简" w:hAnsi="等线" w:cs="Times New Roman" w:hint="eastAsia"/>
          <w:b/>
          <w:bCs/>
          <w:spacing w:val="50"/>
          <w:sz w:val="28"/>
        </w:rPr>
        <w:t>南大学研究生院制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1188"/>
        <w:gridCol w:w="305"/>
        <w:gridCol w:w="1207"/>
        <w:gridCol w:w="3473"/>
        <w:gridCol w:w="1746"/>
      </w:tblGrid>
      <w:tr w:rsidR="00EE3DB9" w:rsidRPr="00EE3DB9" w:rsidTr="00650CA9">
        <w:trPr>
          <w:trHeight w:val="690"/>
          <w:jc w:val="center"/>
        </w:trPr>
        <w:tc>
          <w:tcPr>
            <w:tcW w:w="2451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E3DB9" w:rsidRPr="00EE3DB9" w:rsidRDefault="00EE3DB9" w:rsidP="00EE3DB9">
            <w:pPr>
              <w:jc w:val="center"/>
              <w:rPr>
                <w:rFonts w:ascii="华康简楷" w:eastAsia="华康简楷" w:hAnsi="等线" w:cs="Times New Roman"/>
                <w:b/>
                <w:bCs/>
                <w:sz w:val="30"/>
              </w:rPr>
            </w:pPr>
            <w:r w:rsidRPr="00EE3DB9">
              <w:rPr>
                <w:rFonts w:ascii="华康简楷" w:eastAsia="华康简楷" w:hAnsi="等线" w:cs="Times New Roman" w:hint="eastAsia"/>
                <w:b/>
                <w:bCs/>
                <w:sz w:val="30"/>
              </w:rPr>
              <w:t>考试方式</w:t>
            </w:r>
          </w:p>
        </w:tc>
        <w:tc>
          <w:tcPr>
            <w:tcW w:w="6731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jc w:val="center"/>
              <w:rPr>
                <w:rFonts w:ascii="理德老宋简" w:eastAsia="理德老宋简" w:hAnsi="等线" w:cs="Times New Roman"/>
                <w:sz w:val="28"/>
              </w:rPr>
            </w:pPr>
          </w:p>
        </w:tc>
      </w:tr>
      <w:tr w:rsidR="00EE3DB9" w:rsidRPr="00EE3DB9" w:rsidTr="00650CA9">
        <w:trPr>
          <w:trHeight w:val="690"/>
          <w:jc w:val="center"/>
        </w:trPr>
        <w:tc>
          <w:tcPr>
            <w:tcW w:w="2451" w:type="dxa"/>
            <w:gridSpan w:val="2"/>
            <w:tcBorders>
              <w:lef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jc w:val="center"/>
              <w:rPr>
                <w:rFonts w:ascii="华康简楷" w:eastAsia="华康简楷" w:hAnsi="等线" w:cs="Times New Roman"/>
                <w:b/>
                <w:bCs/>
                <w:sz w:val="30"/>
              </w:rPr>
            </w:pPr>
            <w:r w:rsidRPr="00EE3DB9">
              <w:rPr>
                <w:rFonts w:ascii="华康简楷" w:eastAsia="华康简楷" w:hAnsi="等线" w:cs="Times New Roman" w:hint="eastAsia"/>
                <w:b/>
                <w:bCs/>
                <w:sz w:val="30"/>
              </w:rPr>
              <w:t>考试成绩</w:t>
            </w:r>
          </w:p>
        </w:tc>
        <w:tc>
          <w:tcPr>
            <w:tcW w:w="6731" w:type="dxa"/>
            <w:gridSpan w:val="4"/>
            <w:tcBorders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jc w:val="center"/>
              <w:rPr>
                <w:rFonts w:ascii="理德老宋简" w:eastAsia="理德老宋简" w:hAnsi="等线" w:cs="Times New Roman"/>
                <w:b/>
                <w:bCs/>
                <w:sz w:val="28"/>
              </w:rPr>
            </w:pPr>
          </w:p>
        </w:tc>
      </w:tr>
      <w:tr w:rsidR="00EE3DB9" w:rsidRPr="00EE3DB9" w:rsidTr="00650CA9">
        <w:trPr>
          <w:cantSplit/>
          <w:trHeight w:val="690"/>
          <w:jc w:val="center"/>
        </w:trPr>
        <w:tc>
          <w:tcPr>
            <w:tcW w:w="918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jc w:val="center"/>
              <w:rPr>
                <w:rFonts w:ascii="等线" w:eastAsia="华文新魏" w:hAnsi="等线" w:cs="Times New Roman"/>
                <w:sz w:val="28"/>
              </w:rPr>
            </w:pPr>
            <w:r w:rsidRPr="00EE3DB9">
              <w:rPr>
                <w:rFonts w:ascii="华康简楷" w:eastAsia="华康简楷" w:hAnsi="等线" w:cs="Times New Roman" w:hint="eastAsia"/>
                <w:b/>
                <w:bCs/>
                <w:sz w:val="30"/>
              </w:rPr>
              <w:t>学科综合考试委员会组成名单</w:t>
            </w:r>
          </w:p>
        </w:tc>
      </w:tr>
      <w:tr w:rsidR="00EE3DB9" w:rsidRPr="00EE3DB9" w:rsidTr="00650CA9">
        <w:trPr>
          <w:cantSplit/>
          <w:trHeight w:val="690"/>
          <w:jc w:val="center"/>
        </w:trPr>
        <w:tc>
          <w:tcPr>
            <w:tcW w:w="1263" w:type="dxa"/>
            <w:tcBorders>
              <w:left w:val="single" w:sz="12" w:space="0" w:color="auto"/>
              <w:right w:val="single" w:sz="12" w:space="0" w:color="auto"/>
            </w:tcBorders>
          </w:tcPr>
          <w:p w:rsidR="00EE3DB9" w:rsidRPr="00EE3DB9" w:rsidRDefault="00EE3DB9" w:rsidP="00EE3DB9">
            <w:pPr>
              <w:spacing w:line="440" w:lineRule="exact"/>
              <w:jc w:val="center"/>
              <w:rPr>
                <w:rFonts w:ascii="等线" w:eastAsia="华文新魏" w:hAnsi="等线" w:cs="Times New Roman"/>
                <w:sz w:val="28"/>
              </w:rPr>
            </w:pPr>
            <w:r w:rsidRPr="00EE3DB9">
              <w:rPr>
                <w:rFonts w:ascii="等线" w:eastAsia="华文新魏" w:hAnsi="等线" w:cs="Times New Roman" w:hint="eastAsia"/>
                <w:sz w:val="28"/>
              </w:rPr>
              <w:t>组成</w:t>
            </w:r>
          </w:p>
        </w:tc>
        <w:tc>
          <w:tcPr>
            <w:tcW w:w="14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E3DB9" w:rsidRPr="00EE3DB9" w:rsidRDefault="00EE3DB9" w:rsidP="00EE3DB9">
            <w:pPr>
              <w:spacing w:line="440" w:lineRule="exact"/>
              <w:jc w:val="center"/>
              <w:rPr>
                <w:rFonts w:ascii="等线" w:eastAsia="华文新魏" w:hAnsi="等线" w:cs="Times New Roman"/>
                <w:sz w:val="28"/>
              </w:rPr>
            </w:pPr>
            <w:r w:rsidRPr="00EE3DB9">
              <w:rPr>
                <w:rFonts w:ascii="等线" w:eastAsia="华文新魏" w:hAnsi="等线" w:cs="Times New Roman" w:hint="eastAsia"/>
                <w:sz w:val="28"/>
              </w:rPr>
              <w:t>姓名</w:t>
            </w:r>
          </w:p>
        </w:tc>
        <w:tc>
          <w:tcPr>
            <w:tcW w:w="1207" w:type="dxa"/>
            <w:tcBorders>
              <w:left w:val="single" w:sz="12" w:space="0" w:color="auto"/>
              <w:right w:val="single" w:sz="12" w:space="0" w:color="auto"/>
            </w:tcBorders>
          </w:tcPr>
          <w:p w:rsidR="00EE3DB9" w:rsidRPr="00EE3DB9" w:rsidRDefault="00EE3DB9" w:rsidP="00EE3DB9">
            <w:pPr>
              <w:spacing w:line="440" w:lineRule="exact"/>
              <w:jc w:val="center"/>
              <w:rPr>
                <w:rFonts w:ascii="等线" w:eastAsia="华文新魏" w:hAnsi="等线" w:cs="Times New Roman"/>
                <w:sz w:val="28"/>
              </w:rPr>
            </w:pPr>
            <w:r w:rsidRPr="00EE3DB9">
              <w:rPr>
                <w:rFonts w:ascii="等线" w:eastAsia="华文新魏" w:hAnsi="等线" w:cs="Times New Roman" w:hint="eastAsia"/>
                <w:sz w:val="28"/>
              </w:rPr>
              <w:t>职称</w:t>
            </w:r>
          </w:p>
        </w:tc>
        <w:tc>
          <w:tcPr>
            <w:tcW w:w="3473" w:type="dxa"/>
            <w:tcBorders>
              <w:left w:val="single" w:sz="12" w:space="0" w:color="auto"/>
              <w:right w:val="single" w:sz="12" w:space="0" w:color="auto"/>
            </w:tcBorders>
          </w:tcPr>
          <w:p w:rsidR="00EE3DB9" w:rsidRPr="00EE3DB9" w:rsidRDefault="00EE3DB9" w:rsidP="00EE3DB9">
            <w:pPr>
              <w:spacing w:line="440" w:lineRule="exact"/>
              <w:jc w:val="center"/>
              <w:rPr>
                <w:rFonts w:ascii="等线" w:eastAsia="华文新魏" w:hAnsi="等线" w:cs="Times New Roman"/>
                <w:sz w:val="28"/>
              </w:rPr>
            </w:pPr>
            <w:r w:rsidRPr="00EE3DB9">
              <w:rPr>
                <w:rFonts w:ascii="等线" w:eastAsia="华文新魏" w:hAnsi="等线" w:cs="Times New Roman" w:hint="eastAsia"/>
                <w:sz w:val="28"/>
              </w:rPr>
              <w:t>所在单位</w:t>
            </w:r>
          </w:p>
        </w:tc>
        <w:tc>
          <w:tcPr>
            <w:tcW w:w="1746" w:type="dxa"/>
            <w:tcBorders>
              <w:left w:val="single" w:sz="12" w:space="0" w:color="auto"/>
              <w:right w:val="single" w:sz="12" w:space="0" w:color="auto"/>
            </w:tcBorders>
          </w:tcPr>
          <w:p w:rsidR="00EE3DB9" w:rsidRPr="00EE3DB9" w:rsidRDefault="00EE3DB9" w:rsidP="00EE3DB9">
            <w:pPr>
              <w:spacing w:line="440" w:lineRule="exact"/>
              <w:jc w:val="center"/>
              <w:rPr>
                <w:rFonts w:ascii="等线" w:eastAsia="华文新魏" w:hAnsi="等线" w:cs="Times New Roman"/>
                <w:sz w:val="28"/>
              </w:rPr>
            </w:pPr>
            <w:r w:rsidRPr="00EE3DB9">
              <w:rPr>
                <w:rFonts w:ascii="等线" w:eastAsia="华文新魏" w:hAnsi="等线" w:cs="Times New Roman" w:hint="eastAsia"/>
                <w:sz w:val="28"/>
              </w:rPr>
              <w:t>签字</w:t>
            </w:r>
          </w:p>
        </w:tc>
      </w:tr>
      <w:tr w:rsidR="00EE3DB9" w:rsidRPr="00EE3DB9" w:rsidTr="00650CA9">
        <w:trPr>
          <w:cantSplit/>
          <w:trHeight w:val="690"/>
          <w:jc w:val="center"/>
        </w:trPr>
        <w:tc>
          <w:tcPr>
            <w:tcW w:w="12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spacing w:line="300" w:lineRule="exact"/>
              <w:jc w:val="center"/>
              <w:rPr>
                <w:rFonts w:ascii="等线" w:eastAsia="华文新魏" w:hAnsi="等线" w:cs="Times New Roman"/>
                <w:sz w:val="28"/>
              </w:rPr>
            </w:pPr>
            <w:r w:rsidRPr="00EE3DB9">
              <w:rPr>
                <w:rFonts w:ascii="等线" w:eastAsia="华文新魏" w:hAnsi="等线" w:cs="Times New Roman" w:hint="eastAsia"/>
                <w:sz w:val="28"/>
              </w:rPr>
              <w:t>主席</w:t>
            </w:r>
          </w:p>
          <w:p w:rsidR="00EE3DB9" w:rsidRPr="00EE3DB9" w:rsidRDefault="00EE3DB9" w:rsidP="00EE3DB9">
            <w:pPr>
              <w:spacing w:line="300" w:lineRule="exact"/>
              <w:rPr>
                <w:rFonts w:ascii="等线" w:eastAsia="华文新魏" w:hAnsi="等线" w:cs="Times New Roman"/>
                <w:sz w:val="28"/>
              </w:rPr>
            </w:pPr>
            <w:r w:rsidRPr="00EE3DB9">
              <w:rPr>
                <w:rFonts w:ascii="等线" w:eastAsia="华文新魏" w:hAnsi="等线" w:cs="Times New Roman" w:hint="eastAsia"/>
                <w:sz w:val="24"/>
              </w:rPr>
              <w:t>（</w:t>
            </w:r>
            <w:r w:rsidRPr="00EE3DB9">
              <w:rPr>
                <w:rFonts w:ascii="等线" w:eastAsia="华文新魏" w:hAnsi="等线" w:cs="Times New Roman" w:hint="eastAsia"/>
              </w:rPr>
              <w:t>非导师</w:t>
            </w:r>
            <w:r w:rsidRPr="00EE3DB9">
              <w:rPr>
                <w:rFonts w:ascii="等线" w:eastAsia="华文新魏" w:hAnsi="等线" w:cs="Times New Roman" w:hint="eastAsia"/>
                <w:sz w:val="24"/>
              </w:rPr>
              <w:t>）</w:t>
            </w:r>
          </w:p>
        </w:tc>
        <w:tc>
          <w:tcPr>
            <w:tcW w:w="14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spacing w:line="300" w:lineRule="exact"/>
              <w:rPr>
                <w:rFonts w:ascii="宋体" w:eastAsia="等线" w:hAnsi="宋体" w:cs="Times New Roman"/>
                <w:sz w:val="24"/>
              </w:rPr>
            </w:pPr>
          </w:p>
        </w:tc>
        <w:tc>
          <w:tcPr>
            <w:tcW w:w="12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spacing w:line="300" w:lineRule="exact"/>
              <w:rPr>
                <w:rFonts w:ascii="宋体" w:eastAsia="等线" w:hAnsi="宋体" w:cs="Times New Roman"/>
                <w:sz w:val="24"/>
              </w:rPr>
            </w:pPr>
          </w:p>
        </w:tc>
        <w:tc>
          <w:tcPr>
            <w:tcW w:w="34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spacing w:line="300" w:lineRule="exact"/>
              <w:rPr>
                <w:rFonts w:ascii="宋体" w:eastAsia="等线" w:hAnsi="宋体" w:cs="Times New Roman"/>
                <w:sz w:val="24"/>
              </w:rPr>
            </w:pPr>
          </w:p>
        </w:tc>
        <w:tc>
          <w:tcPr>
            <w:tcW w:w="17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spacing w:line="300" w:lineRule="exact"/>
              <w:rPr>
                <w:rFonts w:ascii="宋体" w:eastAsia="等线" w:hAnsi="宋体" w:cs="Times New Roman"/>
                <w:sz w:val="24"/>
              </w:rPr>
            </w:pPr>
          </w:p>
        </w:tc>
      </w:tr>
      <w:tr w:rsidR="00EE3DB9" w:rsidRPr="00EE3DB9" w:rsidTr="00650CA9">
        <w:trPr>
          <w:cantSplit/>
          <w:trHeight w:val="690"/>
          <w:jc w:val="center"/>
        </w:trPr>
        <w:tc>
          <w:tcPr>
            <w:tcW w:w="126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jc w:val="center"/>
              <w:rPr>
                <w:rFonts w:ascii="等线" w:eastAsia="华文新魏" w:hAnsi="等线" w:cs="Times New Roman"/>
                <w:sz w:val="28"/>
              </w:rPr>
            </w:pPr>
            <w:r w:rsidRPr="00EE3DB9">
              <w:rPr>
                <w:rFonts w:ascii="等线" w:eastAsia="华文新魏" w:hAnsi="等线" w:cs="Times New Roman" w:hint="eastAsia"/>
                <w:sz w:val="28"/>
              </w:rPr>
              <w:t>委员</w:t>
            </w: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</w:tc>
        <w:tc>
          <w:tcPr>
            <w:tcW w:w="14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rPr>
                <w:rFonts w:ascii="宋体" w:eastAsia="等线" w:hAnsi="宋体" w:cs="Times New Roman"/>
                <w:sz w:val="24"/>
              </w:rPr>
            </w:pPr>
          </w:p>
        </w:tc>
        <w:tc>
          <w:tcPr>
            <w:tcW w:w="12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rPr>
                <w:rFonts w:ascii="宋体" w:eastAsia="等线" w:hAnsi="宋体" w:cs="Times New Roman"/>
                <w:sz w:val="24"/>
              </w:rPr>
            </w:pPr>
          </w:p>
        </w:tc>
        <w:tc>
          <w:tcPr>
            <w:tcW w:w="34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rPr>
                <w:rFonts w:ascii="宋体" w:eastAsia="等线" w:hAnsi="宋体" w:cs="Times New Roman"/>
                <w:sz w:val="24"/>
              </w:rPr>
            </w:pPr>
          </w:p>
        </w:tc>
        <w:tc>
          <w:tcPr>
            <w:tcW w:w="17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rPr>
                <w:rFonts w:ascii="宋体" w:eastAsia="等线" w:hAnsi="宋体" w:cs="Times New Roman"/>
                <w:sz w:val="24"/>
              </w:rPr>
            </w:pPr>
          </w:p>
        </w:tc>
      </w:tr>
      <w:tr w:rsidR="00EE3DB9" w:rsidRPr="00EE3DB9" w:rsidTr="00650CA9">
        <w:trPr>
          <w:cantSplit/>
          <w:trHeight w:val="690"/>
          <w:jc w:val="center"/>
        </w:trPr>
        <w:tc>
          <w:tcPr>
            <w:tcW w:w="126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</w:tc>
        <w:tc>
          <w:tcPr>
            <w:tcW w:w="14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rPr>
                <w:rFonts w:ascii="宋体" w:eastAsia="等线" w:hAnsi="宋体" w:cs="Times New Roman"/>
                <w:sz w:val="24"/>
              </w:rPr>
            </w:pPr>
          </w:p>
        </w:tc>
        <w:tc>
          <w:tcPr>
            <w:tcW w:w="12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rPr>
                <w:rFonts w:ascii="宋体" w:eastAsia="等线" w:hAnsi="宋体" w:cs="Times New Roman"/>
                <w:sz w:val="24"/>
              </w:rPr>
            </w:pPr>
          </w:p>
        </w:tc>
        <w:tc>
          <w:tcPr>
            <w:tcW w:w="34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rPr>
                <w:rFonts w:ascii="宋体" w:eastAsia="等线" w:hAnsi="宋体" w:cs="Times New Roman"/>
                <w:sz w:val="24"/>
              </w:rPr>
            </w:pPr>
          </w:p>
        </w:tc>
        <w:tc>
          <w:tcPr>
            <w:tcW w:w="17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rPr>
                <w:rFonts w:ascii="宋体" w:eastAsia="等线" w:hAnsi="宋体" w:cs="Times New Roman"/>
                <w:sz w:val="24"/>
              </w:rPr>
            </w:pPr>
          </w:p>
        </w:tc>
      </w:tr>
      <w:tr w:rsidR="00EE3DB9" w:rsidRPr="00EE3DB9" w:rsidTr="00650CA9">
        <w:trPr>
          <w:cantSplit/>
          <w:trHeight w:val="690"/>
          <w:jc w:val="center"/>
        </w:trPr>
        <w:tc>
          <w:tcPr>
            <w:tcW w:w="126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</w:tc>
        <w:tc>
          <w:tcPr>
            <w:tcW w:w="14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rPr>
                <w:rFonts w:ascii="宋体" w:eastAsia="等线" w:hAnsi="宋体" w:cs="Times New Roman"/>
                <w:sz w:val="24"/>
              </w:rPr>
            </w:pPr>
          </w:p>
        </w:tc>
        <w:tc>
          <w:tcPr>
            <w:tcW w:w="12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rPr>
                <w:rFonts w:ascii="宋体" w:eastAsia="等线" w:hAnsi="宋体" w:cs="Times New Roman"/>
                <w:sz w:val="24"/>
              </w:rPr>
            </w:pPr>
          </w:p>
        </w:tc>
        <w:tc>
          <w:tcPr>
            <w:tcW w:w="34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rPr>
                <w:rFonts w:ascii="宋体" w:eastAsia="等线" w:hAnsi="宋体" w:cs="Times New Roman"/>
                <w:sz w:val="24"/>
              </w:rPr>
            </w:pPr>
          </w:p>
        </w:tc>
        <w:tc>
          <w:tcPr>
            <w:tcW w:w="17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rPr>
                <w:rFonts w:ascii="宋体" w:eastAsia="等线" w:hAnsi="宋体" w:cs="Times New Roman"/>
                <w:sz w:val="24"/>
              </w:rPr>
            </w:pPr>
          </w:p>
        </w:tc>
      </w:tr>
      <w:tr w:rsidR="00EE3DB9" w:rsidRPr="00EE3DB9" w:rsidTr="00650CA9">
        <w:trPr>
          <w:cantSplit/>
          <w:trHeight w:val="690"/>
          <w:jc w:val="center"/>
        </w:trPr>
        <w:tc>
          <w:tcPr>
            <w:tcW w:w="126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</w:tc>
        <w:tc>
          <w:tcPr>
            <w:tcW w:w="14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rPr>
                <w:rFonts w:ascii="宋体" w:eastAsia="等线" w:hAnsi="宋体" w:cs="Times New Roman"/>
                <w:sz w:val="24"/>
              </w:rPr>
            </w:pPr>
          </w:p>
        </w:tc>
        <w:tc>
          <w:tcPr>
            <w:tcW w:w="12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rPr>
                <w:rFonts w:ascii="宋体" w:eastAsia="等线" w:hAnsi="宋体" w:cs="Times New Roman"/>
                <w:sz w:val="24"/>
              </w:rPr>
            </w:pPr>
          </w:p>
        </w:tc>
        <w:tc>
          <w:tcPr>
            <w:tcW w:w="34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rPr>
                <w:rFonts w:ascii="宋体" w:eastAsia="等线" w:hAnsi="宋体" w:cs="Times New Roman"/>
                <w:sz w:val="24"/>
              </w:rPr>
            </w:pPr>
          </w:p>
        </w:tc>
        <w:tc>
          <w:tcPr>
            <w:tcW w:w="17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rPr>
                <w:rFonts w:ascii="宋体" w:eastAsia="等线" w:hAnsi="宋体" w:cs="Times New Roman"/>
                <w:sz w:val="24"/>
              </w:rPr>
            </w:pPr>
          </w:p>
        </w:tc>
      </w:tr>
      <w:tr w:rsidR="00EE3DB9" w:rsidRPr="00EE3DB9" w:rsidTr="00650CA9">
        <w:trPr>
          <w:cantSplit/>
          <w:trHeight w:val="690"/>
          <w:jc w:val="center"/>
        </w:trPr>
        <w:tc>
          <w:tcPr>
            <w:tcW w:w="12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3DB9" w:rsidRPr="00EE3DB9" w:rsidRDefault="00EE3DB9" w:rsidP="00EE3DB9">
            <w:pPr>
              <w:jc w:val="center"/>
              <w:rPr>
                <w:rFonts w:ascii="等线" w:eastAsia="华文新魏" w:hAnsi="等线" w:cs="Times New Roman"/>
                <w:sz w:val="28"/>
              </w:rPr>
            </w:pPr>
            <w:r w:rsidRPr="00EE3DB9">
              <w:rPr>
                <w:rFonts w:ascii="等线" w:eastAsia="华文新魏" w:hAnsi="等线" w:cs="Times New Roman" w:hint="eastAsia"/>
                <w:sz w:val="28"/>
              </w:rPr>
              <w:t>记录</w:t>
            </w:r>
          </w:p>
        </w:tc>
        <w:tc>
          <w:tcPr>
            <w:tcW w:w="14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rPr>
                <w:rFonts w:ascii="宋体" w:eastAsia="等线" w:hAnsi="宋体" w:cs="Times New Roman"/>
                <w:sz w:val="24"/>
              </w:rPr>
            </w:pPr>
          </w:p>
        </w:tc>
        <w:tc>
          <w:tcPr>
            <w:tcW w:w="12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rPr>
                <w:rFonts w:ascii="宋体" w:eastAsia="等线" w:hAnsi="宋体" w:cs="Times New Roman"/>
                <w:sz w:val="24"/>
              </w:rPr>
            </w:pPr>
          </w:p>
        </w:tc>
        <w:tc>
          <w:tcPr>
            <w:tcW w:w="34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rPr>
                <w:rFonts w:ascii="宋体" w:eastAsia="等线" w:hAnsi="宋体" w:cs="Times New Roman"/>
                <w:sz w:val="24"/>
              </w:rPr>
            </w:pPr>
          </w:p>
        </w:tc>
        <w:tc>
          <w:tcPr>
            <w:tcW w:w="17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rPr>
                <w:rFonts w:ascii="宋体" w:eastAsia="等线" w:hAnsi="宋体" w:cs="Times New Roman"/>
                <w:sz w:val="24"/>
              </w:rPr>
            </w:pPr>
          </w:p>
        </w:tc>
      </w:tr>
      <w:tr w:rsidR="00EE3DB9" w:rsidRPr="00EE3DB9" w:rsidTr="00650CA9">
        <w:trPr>
          <w:cantSplit/>
          <w:trHeight w:val="4169"/>
          <w:jc w:val="center"/>
        </w:trPr>
        <w:tc>
          <w:tcPr>
            <w:tcW w:w="918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DB9" w:rsidRPr="00EE3DB9" w:rsidRDefault="00EE3DB9" w:rsidP="00EE3DB9">
            <w:pPr>
              <w:rPr>
                <w:rFonts w:ascii="华康简楷" w:eastAsia="华康简楷" w:hAnsi="等线" w:cs="Times New Roman"/>
                <w:b/>
                <w:bCs/>
                <w:sz w:val="30"/>
              </w:rPr>
            </w:pPr>
            <w:r w:rsidRPr="00EE3DB9">
              <w:rPr>
                <w:rFonts w:ascii="华康简楷" w:eastAsia="华康简楷" w:hAnsi="等线" w:cs="Times New Roman" w:hint="eastAsia"/>
                <w:b/>
                <w:bCs/>
                <w:sz w:val="30"/>
              </w:rPr>
              <w:t>学科综合考试委员会评语及投票结果：</w:t>
            </w: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4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4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4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4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4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4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4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4"/>
              </w:rPr>
            </w:pPr>
          </w:p>
          <w:p w:rsidR="00EE3DB9" w:rsidRPr="00EE3DB9" w:rsidRDefault="00EE3DB9" w:rsidP="00EE3DB9">
            <w:pPr>
              <w:rPr>
                <w:rFonts w:ascii="理德老宋简" w:eastAsia="理德老宋简" w:hAnsi="等线" w:cs="Times New Roman"/>
                <w:b/>
                <w:bCs/>
                <w:sz w:val="30"/>
              </w:rPr>
            </w:pPr>
            <w:r w:rsidRPr="00EE3DB9">
              <w:rPr>
                <w:rFonts w:ascii="等线" w:eastAsia="华文新魏" w:hAnsi="等线" w:cs="Times New Roman" w:hint="eastAsia"/>
                <w:sz w:val="28"/>
              </w:rPr>
              <w:t xml:space="preserve">                 </w:t>
            </w:r>
            <w:r w:rsidRPr="00EE3DB9">
              <w:rPr>
                <w:rFonts w:ascii="华康简楷" w:eastAsia="华康简楷" w:hAnsi="等线" w:cs="Times New Roman" w:hint="eastAsia"/>
                <w:b/>
                <w:bCs/>
                <w:sz w:val="30"/>
              </w:rPr>
              <w:t xml:space="preserve"> 主席签名：          年    月   日</w:t>
            </w:r>
          </w:p>
        </w:tc>
      </w:tr>
    </w:tbl>
    <w:p w:rsidR="00EE3DB9" w:rsidRPr="00EE3DB9" w:rsidRDefault="00EE3DB9" w:rsidP="00EE3DB9">
      <w:pPr>
        <w:tabs>
          <w:tab w:val="left" w:pos="3015"/>
          <w:tab w:val="center" w:pos="4082"/>
        </w:tabs>
        <w:spacing w:beforeLines="50" w:before="156" w:line="360" w:lineRule="auto"/>
        <w:ind w:left="839" w:hanging="839"/>
        <w:jc w:val="left"/>
        <w:rPr>
          <w:rFonts w:ascii="华康简楷" w:eastAsia="华康简楷" w:hAnsi="Calibri" w:cs="Times New Roman"/>
          <w:spacing w:val="-2"/>
          <w:szCs w:val="21"/>
        </w:rPr>
      </w:pPr>
      <w:r w:rsidRPr="00EE3DB9">
        <w:rPr>
          <w:rFonts w:ascii="华康简楷" w:eastAsia="华康简楷" w:hAnsi="Calibri" w:cs="Times New Roman" w:hint="eastAsia"/>
          <w:szCs w:val="21"/>
        </w:rPr>
        <w:lastRenderedPageBreak/>
        <w:t>备注：</w:t>
      </w:r>
      <w:r w:rsidRPr="00EE3DB9">
        <w:rPr>
          <w:rFonts w:ascii="华康简楷" w:eastAsia="华康简楷" w:hAnsi="Calibri" w:cs="Times New Roman" w:hint="eastAsia"/>
          <w:spacing w:val="-2"/>
          <w:szCs w:val="21"/>
        </w:rPr>
        <w:t>综合考试的方式可以是口试，也可以是口、</w:t>
      </w:r>
      <w:proofErr w:type="gramStart"/>
      <w:r w:rsidRPr="00EE3DB9">
        <w:rPr>
          <w:rFonts w:ascii="华康简楷" w:eastAsia="华康简楷" w:hAnsi="Calibri" w:cs="Times New Roman" w:hint="eastAsia"/>
          <w:spacing w:val="-2"/>
          <w:szCs w:val="21"/>
        </w:rPr>
        <w:t>笔兼试</w:t>
      </w:r>
      <w:proofErr w:type="gramEnd"/>
      <w:r w:rsidRPr="00EE3DB9">
        <w:rPr>
          <w:rFonts w:ascii="华康简楷" w:eastAsia="华康简楷" w:hAnsi="Calibri" w:cs="Times New Roman" w:hint="eastAsia"/>
          <w:spacing w:val="-2"/>
          <w:szCs w:val="21"/>
        </w:rPr>
        <w:t>，按合格和不合格两级评定成绩并写出评语，须经过表决，得到考试委员三分之二以上（不含三分之二）赞成合格者，方为通过。学科考试委员会由本学科和相关学科的五名以上教授、副教授（或相当职称的专家）组成。考试委员会主席由教授（或相当职称的专家）担任。导师可以参加考试委员会，但不能担任主席。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EE3DB9" w:rsidRPr="00EE3DB9" w:rsidTr="00650CA9">
        <w:tc>
          <w:tcPr>
            <w:tcW w:w="9648" w:type="dxa"/>
          </w:tcPr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  <w:r w:rsidRPr="00EE3DB9">
              <w:rPr>
                <w:rFonts w:ascii="等线" w:eastAsia="华文新魏" w:hAnsi="等线" w:cs="Times New Roman" w:hint="eastAsia"/>
                <w:sz w:val="28"/>
              </w:rPr>
              <w:t>一</w:t>
            </w:r>
            <w:r w:rsidRPr="00EE3DB9">
              <w:rPr>
                <w:rFonts w:ascii="华文新魏" w:eastAsia="华文新魏" w:hAnsi="等线" w:cs="Times New Roman" w:hint="eastAsia"/>
                <w:sz w:val="28"/>
              </w:rPr>
              <w:t>、</w:t>
            </w:r>
            <w:r w:rsidRPr="00EE3DB9">
              <w:rPr>
                <w:rFonts w:ascii="华文新魏" w:eastAsia="华文新魏" w:hAnsi="等线" w:cs="Times New Roman" w:hint="eastAsia"/>
                <w:sz w:val="28"/>
                <w:szCs w:val="28"/>
              </w:rPr>
              <w:t>课程学习：含上课是否按时、按质出席</w:t>
            </w:r>
          </w:p>
          <w:p w:rsidR="00EE3DB9" w:rsidRPr="00EE3DB9" w:rsidRDefault="00EE3DB9" w:rsidP="00EE3DB9">
            <w:pPr>
              <w:tabs>
                <w:tab w:val="left" w:pos="3015"/>
                <w:tab w:val="center" w:pos="4082"/>
              </w:tabs>
              <w:spacing w:beforeLines="50" w:before="156" w:line="360" w:lineRule="auto"/>
              <w:jc w:val="left"/>
              <w:rPr>
                <w:rFonts w:ascii="Calibri" w:eastAsia="华文新魏" w:hAnsi="Calibri" w:cs="Times New Roman"/>
                <w:sz w:val="28"/>
                <w:szCs w:val="24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jc w:val="center"/>
              <w:rPr>
                <w:rFonts w:ascii="等线" w:eastAsia="华文新魏" w:hAnsi="等线" w:cs="Times New Roman"/>
                <w:sz w:val="28"/>
              </w:rPr>
            </w:pPr>
          </w:p>
        </w:tc>
      </w:tr>
      <w:tr w:rsidR="00EE3DB9" w:rsidRPr="00EE3DB9" w:rsidTr="00650CA9">
        <w:tc>
          <w:tcPr>
            <w:tcW w:w="9648" w:type="dxa"/>
          </w:tcPr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  <w:r w:rsidRPr="00EE3DB9">
              <w:rPr>
                <w:rFonts w:ascii="等线" w:eastAsia="华文新魏" w:hAnsi="等线" w:cs="Times New Roman" w:hint="eastAsia"/>
                <w:sz w:val="28"/>
              </w:rPr>
              <w:t>二</w:t>
            </w:r>
            <w:r w:rsidRPr="00EE3DB9">
              <w:rPr>
                <w:rFonts w:ascii="华文新魏" w:eastAsia="华文新魏" w:hAnsi="等线" w:cs="Times New Roman" w:hint="eastAsia"/>
                <w:sz w:val="28"/>
              </w:rPr>
              <w:t>、</w:t>
            </w:r>
            <w:r w:rsidRPr="00EE3DB9">
              <w:rPr>
                <w:rFonts w:ascii="华文新魏" w:eastAsia="华文新魏" w:hAnsi="等线" w:cs="Times New Roman" w:hint="eastAsia"/>
                <w:sz w:val="28"/>
                <w:szCs w:val="28"/>
              </w:rPr>
              <w:t>主文献经典研读</w:t>
            </w: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</w:tc>
      </w:tr>
      <w:tr w:rsidR="00EE3DB9" w:rsidRPr="00EE3DB9" w:rsidTr="00650CA9">
        <w:tc>
          <w:tcPr>
            <w:tcW w:w="9648" w:type="dxa"/>
          </w:tcPr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  <w:r w:rsidRPr="00EE3DB9">
              <w:rPr>
                <w:rFonts w:ascii="等线" w:eastAsia="华文新魏" w:hAnsi="等线" w:cs="Times New Roman" w:hint="eastAsia"/>
                <w:sz w:val="28"/>
              </w:rPr>
              <w:t>三</w:t>
            </w:r>
            <w:r w:rsidRPr="00EE3DB9">
              <w:rPr>
                <w:rFonts w:ascii="华文新魏" w:eastAsia="华文新魏" w:hAnsi="等线" w:cs="Times New Roman" w:hint="eastAsia"/>
                <w:sz w:val="28"/>
              </w:rPr>
              <w:t>、</w:t>
            </w:r>
            <w:r w:rsidRPr="00EE3DB9">
              <w:rPr>
                <w:rFonts w:ascii="华文新魏" w:eastAsia="华文新魏" w:hAnsi="等线" w:cs="Times New Roman" w:hint="eastAsia"/>
                <w:sz w:val="28"/>
                <w:szCs w:val="28"/>
              </w:rPr>
              <w:t>学术活动：含集体活动出席情况</w:t>
            </w: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</w:tc>
      </w:tr>
      <w:tr w:rsidR="00EE3DB9" w:rsidRPr="00EE3DB9" w:rsidTr="00650CA9">
        <w:tc>
          <w:tcPr>
            <w:tcW w:w="9648" w:type="dxa"/>
          </w:tcPr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  <w:r w:rsidRPr="00EE3DB9">
              <w:rPr>
                <w:rFonts w:ascii="等线" w:eastAsia="华文新魏" w:hAnsi="等线" w:cs="Times New Roman" w:hint="eastAsia"/>
                <w:sz w:val="28"/>
              </w:rPr>
              <w:lastRenderedPageBreak/>
              <w:t>四</w:t>
            </w:r>
            <w:r w:rsidRPr="00EE3DB9">
              <w:rPr>
                <w:rFonts w:ascii="华文新魏" w:eastAsia="华文新魏" w:hAnsi="等线" w:cs="Times New Roman" w:hint="eastAsia"/>
                <w:sz w:val="28"/>
              </w:rPr>
              <w:t>、</w:t>
            </w:r>
            <w:r w:rsidRPr="00EE3DB9">
              <w:rPr>
                <w:rFonts w:ascii="华文新魏" w:eastAsia="华文新魏" w:hAnsi="等线" w:cs="Times New Roman" w:hint="eastAsia"/>
                <w:sz w:val="28"/>
                <w:szCs w:val="28"/>
              </w:rPr>
              <w:t>科研成果：含协助导师完成科研情况、发表论文情况、主持项目情况</w:t>
            </w: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  <w:p w:rsidR="00EE3DB9" w:rsidRPr="00EE3DB9" w:rsidRDefault="00EE3DB9" w:rsidP="00EE3DB9">
            <w:pPr>
              <w:rPr>
                <w:rFonts w:ascii="等线" w:eastAsia="华文新魏" w:hAnsi="等线" w:cs="Times New Roman"/>
                <w:sz w:val="28"/>
              </w:rPr>
            </w:pPr>
          </w:p>
        </w:tc>
      </w:tr>
    </w:tbl>
    <w:p w:rsidR="00EE3DB9" w:rsidRPr="00EE3DB9" w:rsidRDefault="00EE3DB9" w:rsidP="00EE3DB9">
      <w:pPr>
        <w:tabs>
          <w:tab w:val="left" w:pos="3015"/>
          <w:tab w:val="center" w:pos="4082"/>
        </w:tabs>
        <w:spacing w:beforeLines="50" w:before="156" w:line="360" w:lineRule="auto"/>
        <w:jc w:val="left"/>
        <w:rPr>
          <w:rFonts w:ascii="华康简楷" w:eastAsia="华康简楷" w:hAnsi="Calibri" w:cs="Times New Roman"/>
          <w:spacing w:val="-2"/>
          <w:szCs w:val="21"/>
        </w:rPr>
      </w:pPr>
    </w:p>
    <w:p w:rsidR="00EE3DB9" w:rsidRPr="00EE3DB9" w:rsidRDefault="00EE3DB9" w:rsidP="00EE3DB9">
      <w:pPr>
        <w:rPr>
          <w:rFonts w:ascii="等线" w:eastAsia="等线" w:hAnsi="等线" w:cs="Times New Roman"/>
        </w:rPr>
      </w:pPr>
    </w:p>
    <w:p w:rsidR="00EE3DB9" w:rsidRPr="00EE3DB9" w:rsidRDefault="00EE3DB9" w:rsidP="00EE3DB9">
      <w:pPr>
        <w:rPr>
          <w:rFonts w:ascii="Times New Roman" w:eastAsia="宋体" w:hAnsi="Times New Roman" w:cs="Times New Roman"/>
          <w:b/>
          <w:sz w:val="40"/>
          <w:szCs w:val="24"/>
        </w:rPr>
      </w:pPr>
    </w:p>
    <w:p w:rsidR="00AF49F3" w:rsidRPr="00EE3DB9" w:rsidRDefault="00AF49F3">
      <w:bookmarkStart w:id="0" w:name="_GoBack"/>
      <w:bookmarkEnd w:id="0"/>
    </w:p>
    <w:sectPr w:rsidR="00AF49F3" w:rsidRPr="00EE3DB9" w:rsidSect="00CD05D8">
      <w:headerReference w:type="default" r:id="rId6"/>
      <w:footerReference w:type="even" r:id="rId7"/>
      <w:footerReference w:type="default" r:id="rId8"/>
      <w:pgSz w:w="11907" w:h="16840" w:code="9"/>
      <w:pgMar w:top="1134" w:right="1361" w:bottom="408" w:left="1304" w:header="567" w:footer="284" w:gutter="0"/>
      <w:paperSrc w:other="15"/>
      <w:pgNumType w:start="27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5C2" w:rsidRDefault="004B15C2" w:rsidP="00EE3DB9">
      <w:r>
        <w:separator/>
      </w:r>
    </w:p>
  </w:endnote>
  <w:endnote w:type="continuationSeparator" w:id="0">
    <w:p w:rsidR="004B15C2" w:rsidRDefault="004B15C2" w:rsidP="00EE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理德老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华康简楷">
    <w:altName w:val="宋体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754" w:rsidRDefault="004B15C2" w:rsidP="00266C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2754" w:rsidRDefault="004B15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C2" w:rsidRDefault="004B15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5C2" w:rsidRDefault="004B15C2" w:rsidP="00EE3DB9">
      <w:r>
        <w:separator/>
      </w:r>
    </w:p>
  </w:footnote>
  <w:footnote w:type="continuationSeparator" w:id="0">
    <w:p w:rsidR="004B15C2" w:rsidRDefault="004B15C2" w:rsidP="00EE3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754" w:rsidRDefault="004B15C2" w:rsidP="00A3106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6E7"/>
    <w:rsid w:val="004B15C2"/>
    <w:rsid w:val="00AF49F3"/>
    <w:rsid w:val="00EB06E7"/>
    <w:rsid w:val="00E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E2B123-C660-4EEC-B95E-015A6452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3D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3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3DB9"/>
    <w:rPr>
      <w:sz w:val="18"/>
      <w:szCs w:val="18"/>
    </w:rPr>
  </w:style>
  <w:style w:type="character" w:styleId="a7">
    <w:name w:val="page number"/>
    <w:basedOn w:val="a0"/>
    <w:rsid w:val="00EE3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</Words>
  <Characters>613</Characters>
  <Application>Microsoft Office Word</Application>
  <DocSecurity>0</DocSecurity>
  <Lines>5</Lines>
  <Paragraphs>1</Paragraphs>
  <ScaleCrop>false</ScaleCrop>
  <Company>微软中国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2023-03-30T02:43:00Z</dcterms:created>
  <dcterms:modified xsi:type="dcterms:W3CDTF">2023-03-30T02:43:00Z</dcterms:modified>
</cp:coreProperties>
</file>